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C8B1" w14:textId="0B832305" w:rsidR="00004D31" w:rsidRPr="001A77EF" w:rsidRDefault="00004D31">
      <w:pPr>
        <w:rPr>
          <w:rFonts w:ascii="Arial" w:hAnsi="Arial" w:cstheme="minorHAnsi"/>
          <w:sz w:val="40"/>
          <w:szCs w:val="4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A77EF">
        <w:rPr>
          <w:rFonts w:ascii="Arial" w:hAnsi="Arial" w:cstheme="minorHAnsi"/>
          <w:sz w:val="40"/>
          <w:szCs w:val="40"/>
        </w:rPr>
        <w:t>Position Advertisement</w:t>
      </w:r>
    </w:p>
    <w:tbl>
      <w:tblPr>
        <w:tblpPr w:leftFromText="180" w:rightFromText="180" w:vertAnchor="page" w:horzAnchor="margin" w:tblpY="2508"/>
        <w:tblW w:w="0" w:type="auto"/>
        <w:tblLook w:val="04A0" w:firstRow="1" w:lastRow="0" w:firstColumn="1" w:lastColumn="0" w:noHBand="0" w:noVBand="1"/>
      </w:tblPr>
      <w:tblGrid>
        <w:gridCol w:w="1618"/>
        <w:gridCol w:w="7392"/>
      </w:tblGrid>
      <w:tr w:rsidR="00914F2F" w:rsidRPr="001A77EF" w14:paraId="11820838" w14:textId="77777777" w:rsidTr="00914F2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B9535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 w:rsidRPr="001A77EF">
              <w:rPr>
                <w:rFonts w:ascii="Arial" w:eastAsia="Times New Roman" w:hAnsi="Arial" w:cs="Calibri"/>
                <w:shd w:val="clear" w:color="auto" w:fill="FFFFFF"/>
              </w:rPr>
              <w:t>Position Title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7C5F5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Youth &amp; Young Adult Pastor</w:t>
            </w:r>
          </w:p>
        </w:tc>
      </w:tr>
      <w:tr w:rsidR="00914F2F" w:rsidRPr="001A77EF" w14:paraId="753D7F78" w14:textId="77777777" w:rsidTr="00914F2F">
        <w:tc>
          <w:tcPr>
            <w:tcW w:w="182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2195F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 w:rsidRPr="001A77EF">
              <w:rPr>
                <w:rFonts w:ascii="Arial" w:eastAsia="Times New Roman" w:hAnsi="Arial" w:cs="Calibri"/>
                <w:shd w:val="clear" w:color="auto" w:fill="FFFFFF"/>
              </w:rPr>
              <w:t>Organisation name</w:t>
            </w:r>
          </w:p>
        </w:tc>
        <w:tc>
          <w:tcPr>
            <w:tcW w:w="71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420DC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Living Water Anglican Church</w:t>
            </w:r>
          </w:p>
        </w:tc>
      </w:tr>
      <w:tr w:rsidR="00914F2F" w:rsidRPr="001A77EF" w14:paraId="648A0162" w14:textId="77777777" w:rsidTr="00914F2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01FD8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 w:rsidRPr="001A77EF">
              <w:rPr>
                <w:rFonts w:ascii="Arial" w:eastAsia="Times New Roman" w:hAnsi="Arial" w:cs="Calibri"/>
                <w:shd w:val="clear" w:color="auto" w:fill="FFFFFF"/>
              </w:rPr>
              <w:t>Position location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2880C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Albany, Western Australia</w:t>
            </w:r>
          </w:p>
        </w:tc>
      </w:tr>
      <w:tr w:rsidR="00914F2F" w:rsidRPr="001A77EF" w14:paraId="0C06C7ED" w14:textId="77777777" w:rsidTr="00914F2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40251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 w:rsidRPr="001A77EF">
              <w:rPr>
                <w:rFonts w:ascii="Arial" w:eastAsia="Times New Roman" w:hAnsi="Arial" w:cs="Calibri"/>
                <w:shd w:val="clear" w:color="auto" w:fill="FFFFFF"/>
              </w:rPr>
              <w:t>Part-time/full time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99E9E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Part-time (3days/</w:t>
            </w:r>
            <w:proofErr w:type="spellStart"/>
            <w:r>
              <w:rPr>
                <w:rFonts w:ascii="Arial" w:eastAsia="Times New Roman" w:hAnsi="Arial"/>
              </w:rPr>
              <w:t>wk</w:t>
            </w:r>
            <w:proofErr w:type="spellEnd"/>
            <w:r>
              <w:rPr>
                <w:rFonts w:ascii="Arial" w:eastAsia="Times New Roman" w:hAnsi="Arial"/>
              </w:rPr>
              <w:t>)</w:t>
            </w:r>
          </w:p>
        </w:tc>
      </w:tr>
      <w:tr w:rsidR="00914F2F" w:rsidRPr="001A77EF" w14:paraId="2965C979" w14:textId="77777777" w:rsidTr="00914F2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08F3C" w14:textId="018D335E" w:rsidR="00914F2F" w:rsidRPr="001A77EF" w:rsidRDefault="00914F2F" w:rsidP="00914F2F">
            <w:pPr>
              <w:rPr>
                <w:rFonts w:ascii="Arial" w:eastAsia="Times New Roman" w:hAnsi="Arial"/>
              </w:rPr>
            </w:pPr>
            <w:r w:rsidRPr="001A77EF">
              <w:rPr>
                <w:rFonts w:ascii="Arial" w:eastAsia="Times New Roman" w:hAnsi="Arial" w:cs="Calibri"/>
                <w:shd w:val="clear" w:color="auto" w:fill="FFFFFF"/>
              </w:rPr>
              <w:t xml:space="preserve">Position Description summary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3DD39" w14:textId="77777777" w:rsidR="00914F2F" w:rsidRDefault="00914F2F" w:rsidP="00914F2F">
            <w:p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 xml:space="preserve">We are at an exciting stage of our church’s life where we are seeking to appoint an additional part time pastor to join our staff team. This role would have a special focus on </w:t>
            </w:r>
            <w:r w:rsidRPr="00754E0A">
              <w:rPr>
                <w:rFonts w:ascii="Arial" w:eastAsia="Times New Roman" w:hAnsi="Arial"/>
                <w:b/>
                <w:bCs/>
              </w:rPr>
              <w:t>ministry to youth and young adults</w:t>
            </w:r>
            <w:r>
              <w:rPr>
                <w:rFonts w:ascii="Arial" w:eastAsia="Times New Roman" w:hAnsi="Arial"/>
              </w:rPr>
              <w:t xml:space="preserve">. </w:t>
            </w:r>
          </w:p>
          <w:p w14:paraId="767A80E3" w14:textId="77777777" w:rsidR="00914F2F" w:rsidRPr="00754E0A" w:rsidRDefault="00914F2F" w:rsidP="00914F2F">
            <w:pPr>
              <w:rPr>
                <w:rFonts w:ascii="Arial" w:eastAsia="Times New Roman" w:hAnsi="Arial"/>
              </w:rPr>
            </w:pPr>
          </w:p>
          <w:p w14:paraId="54AF729C" w14:textId="77777777" w:rsidR="00914F2F" w:rsidRDefault="00914F2F" w:rsidP="00914F2F">
            <w:p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 xml:space="preserve">The role </w:t>
            </w:r>
            <w:r>
              <w:rPr>
                <w:rFonts w:ascii="Arial" w:eastAsia="Times New Roman" w:hAnsi="Arial"/>
              </w:rPr>
              <w:t xml:space="preserve">would also </w:t>
            </w:r>
            <w:r w:rsidRPr="00754E0A">
              <w:rPr>
                <w:rFonts w:ascii="Arial" w:eastAsia="Times New Roman" w:hAnsi="Arial"/>
              </w:rPr>
              <w:t xml:space="preserve">involve contributing and participating in the </w:t>
            </w:r>
            <w:r>
              <w:rPr>
                <w:rFonts w:ascii="Arial" w:eastAsia="Times New Roman" w:hAnsi="Arial"/>
              </w:rPr>
              <w:t xml:space="preserve">worshipping life and </w:t>
            </w:r>
            <w:r w:rsidRPr="00754E0A">
              <w:rPr>
                <w:rFonts w:ascii="Arial" w:eastAsia="Times New Roman" w:hAnsi="Arial"/>
              </w:rPr>
              <w:t>leadership community of the church,</w:t>
            </w:r>
            <w:r>
              <w:rPr>
                <w:rFonts w:ascii="Arial" w:eastAsia="Times New Roman" w:hAnsi="Arial"/>
              </w:rPr>
              <w:t xml:space="preserve"> </w:t>
            </w:r>
            <w:r w:rsidRPr="00754E0A">
              <w:rPr>
                <w:rFonts w:ascii="Arial" w:eastAsia="Times New Roman" w:hAnsi="Arial"/>
              </w:rPr>
              <w:t>supported by the Senior Ministry staff (Clergy) and Administration team.  </w:t>
            </w:r>
          </w:p>
          <w:p w14:paraId="69CCA4F5" w14:textId="77777777" w:rsidR="00914F2F" w:rsidRPr="00754E0A" w:rsidRDefault="00914F2F" w:rsidP="00914F2F">
            <w:p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> </w:t>
            </w:r>
          </w:p>
          <w:p w14:paraId="6AE1467C" w14:textId="77777777" w:rsidR="00914F2F" w:rsidRPr="00754E0A" w:rsidRDefault="00914F2F" w:rsidP="00914F2F">
            <w:p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>Some key requirements for the role would be:</w:t>
            </w:r>
          </w:p>
          <w:p w14:paraId="5F59EA12" w14:textId="77777777" w:rsidR="00914F2F" w:rsidRPr="00754E0A" w:rsidRDefault="00914F2F" w:rsidP="00914F2F">
            <w:pPr>
              <w:numPr>
                <w:ilvl w:val="0"/>
                <w:numId w:val="1"/>
              </w:num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>Safe church and working with children compliance.</w:t>
            </w:r>
          </w:p>
          <w:p w14:paraId="1775AB74" w14:textId="77777777" w:rsidR="00914F2F" w:rsidRPr="00754E0A" w:rsidRDefault="00914F2F" w:rsidP="00914F2F">
            <w:pPr>
              <w:numPr>
                <w:ilvl w:val="0"/>
                <w:numId w:val="1"/>
              </w:num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>Theological training and ministry experience.</w:t>
            </w:r>
          </w:p>
          <w:p w14:paraId="183F3EBC" w14:textId="77777777" w:rsidR="00914F2F" w:rsidRPr="00754E0A" w:rsidRDefault="00914F2F" w:rsidP="00914F2F">
            <w:pPr>
              <w:numPr>
                <w:ilvl w:val="0"/>
                <w:numId w:val="1"/>
              </w:num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>Either licensed or eligible to be licensed for ministry in the Anglican church.</w:t>
            </w:r>
          </w:p>
          <w:p w14:paraId="4D56719C" w14:textId="77777777" w:rsidR="00914F2F" w:rsidRDefault="00914F2F" w:rsidP="00914F2F">
            <w:pPr>
              <w:rPr>
                <w:rFonts w:ascii="Arial" w:eastAsia="Times New Roman" w:hAnsi="Arial"/>
              </w:rPr>
            </w:pPr>
          </w:p>
          <w:p w14:paraId="08515A2C" w14:textId="77777777" w:rsidR="00914F2F" w:rsidRPr="00754E0A" w:rsidRDefault="00914F2F" w:rsidP="00914F2F">
            <w:p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 xml:space="preserve">For those desiring full time employment, </w:t>
            </w:r>
            <w:r>
              <w:rPr>
                <w:rFonts w:ascii="Arial" w:eastAsia="Times New Roman" w:hAnsi="Arial"/>
              </w:rPr>
              <w:t>an option could be part time employment for the remaining days, in</w:t>
            </w:r>
            <w:r w:rsidRPr="00754E0A">
              <w:rPr>
                <w:rFonts w:ascii="Arial" w:eastAsia="Times New Roman" w:hAnsi="Arial"/>
              </w:rPr>
              <w:t xml:space="preserve"> school chaplaincy in Albany</w:t>
            </w:r>
            <w:r>
              <w:rPr>
                <w:rFonts w:ascii="Arial" w:eastAsia="Times New Roman" w:hAnsi="Arial"/>
              </w:rPr>
              <w:t>,</w:t>
            </w:r>
            <w:r w:rsidRPr="00754E0A">
              <w:rPr>
                <w:rFonts w:ascii="Arial" w:eastAsia="Times New Roman" w:hAnsi="Arial"/>
              </w:rPr>
              <w:t xml:space="preserve"> through </w:t>
            </w:r>
            <w:proofErr w:type="spellStart"/>
            <w:r w:rsidRPr="00754E0A">
              <w:rPr>
                <w:rFonts w:ascii="Arial" w:eastAsia="Times New Roman" w:hAnsi="Arial"/>
              </w:rPr>
              <w:t>YouthCare</w:t>
            </w:r>
            <w:proofErr w:type="spellEnd"/>
            <w:r w:rsidRPr="00754E0A">
              <w:rPr>
                <w:rFonts w:ascii="Arial" w:eastAsia="Times New Roman" w:hAnsi="Arial"/>
              </w:rPr>
              <w:t xml:space="preserve"> WA.</w:t>
            </w:r>
          </w:p>
          <w:p w14:paraId="33FCFE10" w14:textId="77777777" w:rsidR="00914F2F" w:rsidRPr="00754E0A" w:rsidRDefault="00914F2F" w:rsidP="00914F2F">
            <w:pPr>
              <w:rPr>
                <w:rFonts w:ascii="Arial" w:eastAsia="Times New Roman" w:hAnsi="Arial"/>
              </w:rPr>
            </w:pPr>
          </w:p>
          <w:p w14:paraId="0BAB6882" w14:textId="77777777" w:rsidR="00914F2F" w:rsidRDefault="00914F2F" w:rsidP="00914F2F">
            <w:p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>For more information about our church:</w:t>
            </w:r>
            <w:r>
              <w:rPr>
                <w:rFonts w:ascii="Arial" w:eastAsia="Times New Roman" w:hAnsi="Arial"/>
              </w:rPr>
              <w:t xml:space="preserve"> </w:t>
            </w:r>
            <w:hyperlink r:id="rId5" w:history="1">
              <w:r w:rsidRPr="00401DDD">
                <w:rPr>
                  <w:rStyle w:val="Hyperlink"/>
                  <w:rFonts w:ascii="Arial" w:eastAsia="Times New Roman" w:hAnsi="Arial"/>
                </w:rPr>
                <w:t>https://lwac.org.au/pages/our-dna</w:t>
              </w:r>
            </w:hyperlink>
          </w:p>
          <w:p w14:paraId="49D4FBA6" w14:textId="77777777" w:rsidR="00914F2F" w:rsidRDefault="00914F2F" w:rsidP="00914F2F">
            <w:pPr>
              <w:rPr>
                <w:rFonts w:ascii="Arial" w:eastAsia="Times New Roman" w:hAnsi="Arial"/>
              </w:rPr>
            </w:pPr>
          </w:p>
          <w:p w14:paraId="0AC6E088" w14:textId="77777777" w:rsidR="00914F2F" w:rsidRDefault="00914F2F" w:rsidP="00914F2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And for how to express interest:  </w:t>
            </w:r>
            <w:hyperlink r:id="rId6" w:history="1">
              <w:r w:rsidRPr="00401DDD">
                <w:rPr>
                  <w:rStyle w:val="Hyperlink"/>
                  <w:rFonts w:ascii="Arial" w:eastAsia="Times New Roman" w:hAnsi="Arial"/>
                </w:rPr>
                <w:t>https://lwac.org.au/news/expression-of-interest-youth-young-adults-pastor</w:t>
              </w:r>
            </w:hyperlink>
          </w:p>
          <w:p w14:paraId="0AA070FD" w14:textId="77777777" w:rsidR="00914F2F" w:rsidRDefault="00914F2F" w:rsidP="00914F2F">
            <w:pPr>
              <w:rPr>
                <w:rFonts w:ascii="Arial" w:eastAsia="Times New Roman" w:hAnsi="Arial"/>
              </w:rPr>
            </w:pPr>
          </w:p>
          <w:p w14:paraId="481B5A80" w14:textId="77777777" w:rsidR="00914F2F" w:rsidRPr="00754E0A" w:rsidRDefault="00914F2F" w:rsidP="00914F2F">
            <w:pPr>
              <w:rPr>
                <w:rFonts w:ascii="Arial" w:eastAsia="Times New Roman" w:hAnsi="Arial"/>
              </w:rPr>
            </w:pPr>
            <w:r w:rsidRPr="00754E0A">
              <w:rPr>
                <w:rFonts w:ascii="Arial" w:eastAsia="Times New Roman" w:hAnsi="Arial"/>
              </w:rPr>
              <w:t> </w:t>
            </w:r>
          </w:p>
          <w:p w14:paraId="5C6BAA01" w14:textId="77777777" w:rsidR="00914F2F" w:rsidRPr="001A77EF" w:rsidRDefault="00914F2F" w:rsidP="00914F2F">
            <w:pPr>
              <w:rPr>
                <w:rFonts w:ascii="Arial" w:eastAsia="Times New Roman" w:hAnsi="Arial"/>
              </w:rPr>
            </w:pPr>
          </w:p>
        </w:tc>
      </w:tr>
      <w:tr w:rsidR="00914F2F" w:rsidRPr="001A77EF" w14:paraId="65A90A48" w14:textId="77777777" w:rsidTr="00914F2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EEA05" w14:textId="20F84610" w:rsidR="00914F2F" w:rsidRPr="001A77EF" w:rsidRDefault="00914F2F" w:rsidP="00914F2F">
            <w:pPr>
              <w:rPr>
                <w:rFonts w:ascii="Arial" w:eastAsia="Times New Roman" w:hAnsi="Arial"/>
              </w:rPr>
            </w:pPr>
            <w:r w:rsidRPr="001A77EF">
              <w:rPr>
                <w:rFonts w:ascii="Arial" w:eastAsia="Times New Roman" w:hAnsi="Arial" w:cs="Calibri"/>
                <w:shd w:val="clear" w:color="auto" w:fill="FFFFFF"/>
              </w:rPr>
              <w:t xml:space="preserve">Organisation summary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5A98C" w14:textId="77777777" w:rsidR="00914F2F" w:rsidRDefault="00914F2F" w:rsidP="00914F2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Living Water is a vibrant, growing and intergenerational evangelical church with three weekly services engaging people at different stages of life and faith. There are two family services on </w:t>
            </w:r>
            <w:proofErr w:type="gramStart"/>
            <w:r>
              <w:rPr>
                <w:rFonts w:ascii="Arial" w:eastAsia="Times New Roman" w:hAnsi="Arial"/>
              </w:rPr>
              <w:t>Sundays;</w:t>
            </w:r>
            <w:proofErr w:type="gramEnd"/>
            <w:r>
              <w:rPr>
                <w:rFonts w:ascii="Arial" w:eastAsia="Times New Roman" w:hAnsi="Arial"/>
              </w:rPr>
              <w:t xml:space="preserve"> morning and evening, and a traditional service mid-week. The Community Store and Community Garden onsite provide opportunities for outreach and compassionate community engagement. </w:t>
            </w:r>
          </w:p>
          <w:p w14:paraId="28948B19" w14:textId="50C5BCB7" w:rsidR="00914F2F" w:rsidRPr="001A77EF" w:rsidRDefault="00914F2F" w:rsidP="00914F2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Living Water </w:t>
            </w:r>
            <w:proofErr w:type="gramStart"/>
            <w:r>
              <w:rPr>
                <w:rFonts w:ascii="Arial" w:eastAsia="Times New Roman" w:hAnsi="Arial"/>
              </w:rPr>
              <w:t>is located in</w:t>
            </w:r>
            <w:proofErr w:type="gramEnd"/>
            <w:r>
              <w:rPr>
                <w:rFonts w:ascii="Arial" w:eastAsia="Times New Roman" w:hAnsi="Arial"/>
              </w:rPr>
              <w:t xml:space="preserve"> the stunningly beautiful, family friendly and growing regional coastal city of Albany, in the Great Southern region of Western Australia.</w:t>
            </w:r>
          </w:p>
        </w:tc>
      </w:tr>
      <w:tr w:rsidR="00914F2F" w:rsidRPr="001A77EF" w14:paraId="5C6E0E4E" w14:textId="77777777" w:rsidTr="00914F2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C61F2" w14:textId="77777777" w:rsidR="00914F2F" w:rsidRPr="001A77EF" w:rsidRDefault="00914F2F" w:rsidP="00914F2F">
            <w:pPr>
              <w:rPr>
                <w:rFonts w:ascii="Arial" w:eastAsia="Times New Roman" w:hAnsi="Arial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64913" w14:textId="77777777" w:rsidR="00914F2F" w:rsidRPr="001A77EF" w:rsidRDefault="00914F2F" w:rsidP="00914F2F">
            <w:pPr>
              <w:rPr>
                <w:rFonts w:ascii="Arial" w:eastAsia="Times New Roman" w:hAnsi="Arial" w:cs="Calibri"/>
              </w:rPr>
            </w:pPr>
          </w:p>
        </w:tc>
      </w:tr>
    </w:tbl>
    <w:p w14:paraId="6C36DC6A" w14:textId="0685991A" w:rsidR="00004D31" w:rsidRPr="001A77EF" w:rsidRDefault="00004D31" w:rsidP="00914F2F">
      <w:pPr>
        <w:rPr>
          <w:rFonts w:ascii="Arial" w:hAnsi="Arial" w:cstheme="minorHAnsi"/>
          <w:sz w:val="22"/>
          <w:szCs w:val="22"/>
        </w:rPr>
      </w:pPr>
    </w:p>
    <w:sectPr w:rsidR="00004D31" w:rsidRPr="001A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3999"/>
    <w:multiLevelType w:val="multilevel"/>
    <w:tmpl w:val="C89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4A8C"/>
    <w:multiLevelType w:val="hybridMultilevel"/>
    <w:tmpl w:val="59BE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6922">
    <w:abstractNumId w:val="0"/>
  </w:num>
  <w:num w:numId="2" w16cid:durableId="23235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31"/>
    <w:rsid w:val="00004D31"/>
    <w:rsid w:val="00077954"/>
    <w:rsid w:val="001A77EF"/>
    <w:rsid w:val="002414E4"/>
    <w:rsid w:val="002C0301"/>
    <w:rsid w:val="004F3D29"/>
    <w:rsid w:val="00754E0A"/>
    <w:rsid w:val="008E0C50"/>
    <w:rsid w:val="00914F2F"/>
    <w:rsid w:val="00BD47A6"/>
    <w:rsid w:val="00C4699D"/>
    <w:rsid w:val="00D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1608"/>
  <w15:chartTrackingRefBased/>
  <w15:docId w15:val="{643387B2-C085-4C14-9B5C-153C31F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wac.org.au/news/expression-of-interest-youth-young-adults-pastor" TargetMode="External"/><Relationship Id="rId5" Type="http://schemas.openxmlformats.org/officeDocument/2006/relationships/hyperlink" Target="https://lwac.org.au/pages/our-d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1648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Living Water</cp:lastModifiedBy>
  <cp:revision>2</cp:revision>
  <dcterms:created xsi:type="dcterms:W3CDTF">2024-05-30T02:50:00Z</dcterms:created>
  <dcterms:modified xsi:type="dcterms:W3CDTF">2024-05-30T02:50:00Z</dcterms:modified>
</cp:coreProperties>
</file>